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450" w:right="450" w:firstLine="0"/>
        <w:jc w:val="center"/>
        <w:rPr>
          <w:rFonts w:ascii="΢���ź�" w:hAnsi="΢���ź�" w:eastAsia="΢���ź�" w:cs="΢���ź�"/>
          <w:b/>
          <w:i w:val="0"/>
          <w:caps w:val="0"/>
          <w:color w:val="111111"/>
          <w:spacing w:val="0"/>
          <w:sz w:val="33"/>
          <w:szCs w:val="33"/>
          <w:u w:val="none"/>
        </w:rPr>
      </w:pPr>
      <w:bookmarkStart w:id="0" w:name="_GoBack"/>
      <w:r>
        <w:rPr>
          <w:rFonts w:hint="default" w:ascii="΢���ź�" w:hAnsi="΢���ź�" w:eastAsia="΢���ź�" w:cs="΢���ź�"/>
          <w:b/>
          <w:i w:val="0"/>
          <w:caps w:val="0"/>
          <w:color w:val="111111"/>
          <w:spacing w:val="0"/>
          <w:kern w:val="0"/>
          <w:sz w:val="33"/>
          <w:szCs w:val="33"/>
          <w:u w:val="none"/>
          <w:bdr w:val="none" w:color="auto" w:sz="0" w:space="0"/>
          <w:shd w:val="clear" w:fill="FFFFFF"/>
          <w:lang w:val="en-US" w:eastAsia="zh-CN" w:bidi="ar"/>
        </w:rPr>
        <w:t>十九大报告的新思想新论断新提法新举措</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450" w:firstLine="0"/>
        <w:jc w:val="center"/>
        <w:rPr>
          <w:rFonts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发布时间：2017年10月20日</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在全面建成小康社会决胜阶段、中国特色社会主义进入新时代的关键时期，中国共产党第十九次全国代表大会10月18日在北京隆重开幕。</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习近平所作的十九大报告大气磅礴、内涵丰富，3万多字的报告纵观历史、展望未来，浓缩了5年来中国共产党治国理政的经验与启示，描绘了从现在到2020年乃至本世纪中叶的宏伟蓝图。报告中一系列新思想、新论断、新提法、新举措受到广泛关注，引发强烈反响。</w:t>
      </w:r>
    </w:p>
    <w:p>
      <w:pPr>
        <w:pStyle w:val="2"/>
        <w:keepNext w:val="0"/>
        <w:keepLines w:val="0"/>
        <w:widowControl/>
        <w:suppressLineNumbers w:val="0"/>
        <w:spacing w:before="225" w:beforeAutospacing="0" w:after="225" w:afterAutospacing="0" w:line="390" w:lineRule="atLeast"/>
        <w:ind w:left="150" w:right="150" w:firstLine="420"/>
        <w:jc w:val="center"/>
      </w:pPr>
      <w:r>
        <w:rPr>
          <w:rFonts w:ascii="楷体" w:hAnsi="楷体" w:eastAsia="楷体" w:cs="楷体"/>
          <w:b w:val="0"/>
          <w:i w:val="0"/>
          <w:caps w:val="0"/>
          <w:color w:val="000000"/>
          <w:spacing w:val="0"/>
          <w:sz w:val="24"/>
          <w:szCs w:val="24"/>
          <w:bdr w:val="none" w:color="auto" w:sz="0" w:space="0"/>
          <w:shd w:val="clear" w:fill="FFFFFF"/>
        </w:rPr>
        <w:t>新的历史方位：</w:t>
      </w:r>
    </w:p>
    <w:p>
      <w:pPr>
        <w:pStyle w:val="2"/>
        <w:keepNext w:val="0"/>
        <w:keepLines w:val="0"/>
        <w:widowControl/>
        <w:suppressLineNumbers w:val="0"/>
        <w:spacing w:before="225" w:beforeAutospacing="0" w:after="225" w:afterAutospacing="0" w:line="390" w:lineRule="atLeast"/>
        <w:ind w:left="150" w:right="150" w:firstLine="420"/>
        <w:jc w:val="center"/>
      </w:pPr>
      <w:r>
        <w:rPr>
          <w:rStyle w:val="4"/>
          <w:rFonts w:hint="eastAsia" w:ascii="宋体" w:hAnsi="宋体" w:eastAsia="宋体" w:cs="宋体"/>
          <w:i w:val="0"/>
          <w:caps w:val="0"/>
          <w:color w:val="000000"/>
          <w:spacing w:val="0"/>
          <w:sz w:val="24"/>
          <w:szCs w:val="24"/>
          <w:bdr w:val="none" w:color="auto" w:sz="0" w:space="0"/>
          <w:shd w:val="clear" w:fill="FFFFFF"/>
        </w:rPr>
        <w:t>中国特色社会主义进入新时代</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报告提出了中国发展新的历史方位——中国特色社会主义进入了新时代。这是一个重大判断。</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进入新时代，是从党和国家事业发展的全局视野、从改革开放近40年历程和十八大以来5年取得的历史性成就和历史性变革的方位上，所作出的科学判断。</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这个新时代，是承前启后、继往开来、在新的历史条件下继续夺取中国特色社会主义伟大胜利的时代。报告立足于党的十八大以来的新实践新成就，谋划了到本世纪中叶的奋斗目标。</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方位决定方略。在新的历史条件下，要不忘初心，牢记使命。实现中华民族伟大复兴就是新时代中国共产党的历史使命，这也是近代以来中华民族最伟大的梦想。报告提出，进入新时代，实现伟大梦想，必须进行伟大斗争、建设伟大工程、推进伟大事业。</w:t>
      </w:r>
    </w:p>
    <w:p>
      <w:pPr>
        <w:pStyle w:val="2"/>
        <w:keepNext w:val="0"/>
        <w:keepLines w:val="0"/>
        <w:widowControl/>
        <w:suppressLineNumbers w:val="0"/>
        <w:spacing w:before="225" w:beforeAutospacing="0" w:after="225" w:afterAutospacing="0" w:line="390" w:lineRule="atLeast"/>
        <w:ind w:left="150" w:right="150" w:firstLine="420"/>
        <w:jc w:val="center"/>
      </w:pPr>
      <w:r>
        <w:rPr>
          <w:rFonts w:hint="eastAsia" w:ascii="楷体" w:hAnsi="楷体" w:eastAsia="楷体" w:cs="楷体"/>
          <w:b w:val="0"/>
          <w:i w:val="0"/>
          <w:caps w:val="0"/>
          <w:color w:val="000000"/>
          <w:spacing w:val="0"/>
          <w:sz w:val="24"/>
          <w:szCs w:val="24"/>
          <w:bdr w:val="none" w:color="auto" w:sz="0" w:space="0"/>
          <w:shd w:val="clear" w:fill="FFFFFF"/>
        </w:rPr>
        <w:t>新的理论创新成果：</w:t>
      </w:r>
    </w:p>
    <w:p>
      <w:pPr>
        <w:pStyle w:val="2"/>
        <w:keepNext w:val="0"/>
        <w:keepLines w:val="0"/>
        <w:widowControl/>
        <w:suppressLineNumbers w:val="0"/>
        <w:spacing w:before="225" w:beforeAutospacing="0" w:after="225" w:afterAutospacing="0" w:line="390" w:lineRule="atLeast"/>
        <w:ind w:left="150" w:right="150" w:firstLine="420"/>
        <w:jc w:val="center"/>
      </w:pPr>
      <w:r>
        <w:rPr>
          <w:rStyle w:val="4"/>
          <w:rFonts w:hint="eastAsia" w:ascii="宋体" w:hAnsi="宋体" w:eastAsia="宋体" w:cs="宋体"/>
          <w:i w:val="0"/>
          <w:caps w:val="0"/>
          <w:color w:val="000000"/>
          <w:spacing w:val="0"/>
          <w:sz w:val="24"/>
          <w:szCs w:val="24"/>
          <w:bdr w:val="none" w:color="auto" w:sz="0" w:space="0"/>
          <w:shd w:val="clear" w:fill="FFFFFF"/>
        </w:rPr>
        <w:t>新时代中国特色社会主义思想</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十九大报告提出重大理论创新成果，指出新时代中国特色社会主义思想，是对马克思列宁主义、毛泽东思想、邓小平理论、“三个代表”重要思想、科学发展观的继承和发展，是马克思主义中国化最新成果。</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新时代中国特色社会主义思想，是对党的十八大以来习近平同志治国理政新理念新思想新战略的高度概括，是党和人民实践经验和集体智慧的结晶。报告提出了新时代中国特色社会主义思想的“8个明确”和“14条坚持”构成的新时代坚持和发展中国特色社会主义的基本方略，两者相互统一，共同构成新时代中国特色社会主义思想框架。</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新时代中国特色社会主义思想是全党全国人民的行动指南和思想武器。报告令人振奋地指出：二十一世纪中国的马克思主义一定能够展现出更强大、更有说服力的真理力量！</w:t>
      </w:r>
    </w:p>
    <w:p>
      <w:pPr>
        <w:pStyle w:val="2"/>
        <w:keepNext w:val="0"/>
        <w:keepLines w:val="0"/>
        <w:widowControl/>
        <w:suppressLineNumbers w:val="0"/>
        <w:spacing w:before="225" w:beforeAutospacing="0" w:after="225" w:afterAutospacing="0" w:line="390" w:lineRule="atLeast"/>
        <w:ind w:left="150" w:right="150" w:firstLine="420"/>
        <w:jc w:val="center"/>
        <w:rPr>
          <w:rFonts w:hint="eastAsia" w:ascii="楷体" w:hAnsi="楷体" w:eastAsia="楷体" w:cs="楷体"/>
          <w:b w:val="0"/>
          <w:i w:val="0"/>
          <w:caps w:val="0"/>
          <w:color w:val="000000"/>
          <w:spacing w:val="0"/>
          <w:sz w:val="24"/>
          <w:szCs w:val="24"/>
          <w:shd w:val="clear" w:fill="FFFFFF"/>
        </w:rPr>
      </w:pPr>
      <w:r>
        <w:rPr>
          <w:rFonts w:hint="eastAsia" w:ascii="楷体" w:hAnsi="楷体" w:eastAsia="楷体" w:cs="楷体"/>
          <w:b w:val="0"/>
          <w:i w:val="0"/>
          <w:caps w:val="0"/>
          <w:color w:val="000000"/>
          <w:spacing w:val="0"/>
          <w:sz w:val="24"/>
          <w:szCs w:val="24"/>
          <w:shd w:val="clear" w:fill="FFFFFF"/>
        </w:rPr>
        <w:t>社会主要矛盾历史性新变化：</w:t>
      </w:r>
    </w:p>
    <w:p>
      <w:pPr>
        <w:pStyle w:val="2"/>
        <w:keepNext w:val="0"/>
        <w:keepLines w:val="0"/>
        <w:widowControl/>
        <w:suppressLineNumbers w:val="0"/>
        <w:spacing w:before="225" w:beforeAutospacing="0" w:after="225" w:afterAutospacing="0" w:line="390" w:lineRule="atLeast"/>
        <w:ind w:left="150" w:right="150" w:firstLine="420"/>
        <w:jc w:val="center"/>
        <w:rPr>
          <w:rStyle w:val="4"/>
          <w:rFonts w:hint="eastAsia" w:ascii="宋体" w:hAnsi="宋体" w:eastAsia="宋体" w:cs="宋体"/>
          <w:i w:val="0"/>
          <w:caps w:val="0"/>
          <w:color w:val="000000"/>
          <w:spacing w:val="0"/>
          <w:sz w:val="24"/>
          <w:szCs w:val="24"/>
          <w:shd w:val="clear" w:fill="FFFFFF"/>
        </w:rPr>
      </w:pPr>
      <w:r>
        <w:rPr>
          <w:rStyle w:val="4"/>
          <w:rFonts w:hint="eastAsia" w:ascii="宋体" w:hAnsi="宋体" w:eastAsia="宋体" w:cs="宋体"/>
          <w:i w:val="0"/>
          <w:caps w:val="0"/>
          <w:color w:val="000000"/>
          <w:spacing w:val="0"/>
          <w:sz w:val="24"/>
          <w:szCs w:val="24"/>
          <w:shd w:val="clear" w:fill="FFFFFF"/>
        </w:rPr>
        <w:t>已转化为“人民日益增长的美好生活需要和不平衡不充分的发展之间的矛盾”</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在过去很长一段时间里，对中国社会主要矛盾的论述均为“人民日益增长的物质文化需要同落后的社会生产之间的矛盾”。十九大报告提出，我国社会主要矛盾已经转化为“人民日益增长的美好生活需要和不平衡不充分的发展之间的矛盾”。</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目前人民对美好生活需要，已不仅对物质文化生活提出了更高要求，而且在民主、法治、公平、正义、安全、环境等方面的要求日益增长；我国社会生产力水平总体上显著提高，更突出矛盾是城乡、区域、收入分配等存在的不平衡不充分等问题，这已成为满足人民日益增长的美好生活需要的主要制约因素。</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社会主要矛盾发生变化，关系全局、影响深远，这对党和国家工作提出了许多新要求。报告特别指出，社会主要矛盾的变化并没有改变我们对我国社会主义所处历史阶段的判断，我国仍处于并将长期处于社会主义初级阶段的基本国情没有变。</w:t>
      </w:r>
    </w:p>
    <w:p>
      <w:pPr>
        <w:pStyle w:val="2"/>
        <w:keepNext w:val="0"/>
        <w:keepLines w:val="0"/>
        <w:widowControl/>
        <w:suppressLineNumbers w:val="0"/>
        <w:spacing w:before="225" w:beforeAutospacing="0" w:after="225" w:afterAutospacing="0" w:line="390" w:lineRule="atLeast"/>
        <w:ind w:left="150" w:right="150" w:firstLine="420"/>
        <w:jc w:val="center"/>
      </w:pPr>
      <w:r>
        <w:rPr>
          <w:rFonts w:hint="eastAsia" w:ascii="楷体" w:hAnsi="楷体" w:eastAsia="楷体" w:cs="楷体"/>
          <w:b w:val="0"/>
          <w:i w:val="0"/>
          <w:caps w:val="0"/>
          <w:color w:val="000000"/>
          <w:spacing w:val="0"/>
          <w:sz w:val="24"/>
          <w:szCs w:val="24"/>
          <w:bdr w:val="none" w:color="auto" w:sz="0" w:space="0"/>
          <w:shd w:val="clear" w:fill="FFFFFF"/>
        </w:rPr>
        <w:t>新的奋斗目标：</w:t>
      </w:r>
    </w:p>
    <w:p>
      <w:pPr>
        <w:pStyle w:val="2"/>
        <w:keepNext w:val="0"/>
        <w:keepLines w:val="0"/>
        <w:widowControl/>
        <w:suppressLineNumbers w:val="0"/>
        <w:spacing w:before="225" w:beforeAutospacing="0" w:after="225" w:afterAutospacing="0" w:line="390" w:lineRule="atLeast"/>
        <w:ind w:left="150" w:right="150" w:firstLine="420"/>
        <w:jc w:val="center"/>
      </w:pPr>
      <w:r>
        <w:rPr>
          <w:rStyle w:val="4"/>
          <w:rFonts w:hint="eastAsia" w:ascii="宋体" w:hAnsi="宋体" w:eastAsia="宋体" w:cs="宋体"/>
          <w:i w:val="0"/>
          <w:caps w:val="0"/>
          <w:color w:val="000000"/>
          <w:spacing w:val="0"/>
          <w:sz w:val="24"/>
          <w:szCs w:val="24"/>
          <w:bdr w:val="none" w:color="auto" w:sz="0" w:space="0"/>
          <w:shd w:val="clear" w:fill="FFFFFF"/>
        </w:rPr>
        <w:t>从全面建成小康到社会主义现代化强国</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从十九大到二十大，是“两个一百年”奋斗目标的历史交汇期。报告提出，既要全面建成小康社会、实现第一个百年奋斗目标，又要乘势而上开启全面建设社会主义现代化国家新征程，向第二个百年奋斗目标进军。</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新的奋斗目标跨度“从现在到本世纪中叶”，可分为三个目标、两个阶段、两步走，将“近期、中期、远期”目标进行了有机结合。</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按照报告提法，“三个目标”分别是：到2020年的全面建成小康社会，实现第一个百年奋斗目标；到2035年基本实现社会主义现代化；到本世纪中叶建成富强民主文明和谐美丽的社会主义现代化强国。“两个阶段”和“两步走”是指从2020年到本世纪中叶分为两个奋斗十五年来安排。</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值得关注的是，报告提出的“到2035年目标”，是根据我国发展实际情况，将过去提出的第二个百年奋斗目标、到本世纪中叶要达到的发展水平，提前到2035年来实现，进程缩短了15年。</w:t>
      </w:r>
    </w:p>
    <w:p>
      <w:pPr>
        <w:pStyle w:val="2"/>
        <w:keepNext w:val="0"/>
        <w:keepLines w:val="0"/>
        <w:widowControl/>
        <w:suppressLineNumbers w:val="0"/>
        <w:spacing w:before="225" w:beforeAutospacing="0" w:after="225" w:afterAutospacing="0" w:line="390" w:lineRule="atLeast"/>
        <w:ind w:left="150" w:right="150" w:firstLine="420"/>
        <w:jc w:val="center"/>
      </w:pPr>
      <w:r>
        <w:rPr>
          <w:rFonts w:hint="eastAsia" w:ascii="楷体" w:hAnsi="楷体" w:eastAsia="楷体" w:cs="楷体"/>
          <w:b w:val="0"/>
          <w:i w:val="0"/>
          <w:caps w:val="0"/>
          <w:color w:val="000000"/>
          <w:spacing w:val="0"/>
          <w:sz w:val="24"/>
          <w:szCs w:val="24"/>
          <w:bdr w:val="none" w:color="auto" w:sz="0" w:space="0"/>
          <w:shd w:val="clear" w:fill="FFFFFF"/>
        </w:rPr>
        <w:t>发展战略目标：</w:t>
      </w:r>
    </w:p>
    <w:p>
      <w:pPr>
        <w:pStyle w:val="2"/>
        <w:keepNext w:val="0"/>
        <w:keepLines w:val="0"/>
        <w:widowControl/>
        <w:suppressLineNumbers w:val="0"/>
        <w:spacing w:before="225" w:beforeAutospacing="0" w:after="225" w:afterAutospacing="0" w:line="390" w:lineRule="atLeast"/>
        <w:ind w:left="150" w:right="150" w:firstLine="420"/>
        <w:jc w:val="center"/>
      </w:pPr>
      <w:r>
        <w:rPr>
          <w:rStyle w:val="4"/>
          <w:rFonts w:hint="eastAsia" w:ascii="宋体" w:hAnsi="宋体" w:eastAsia="宋体" w:cs="宋体"/>
          <w:i w:val="0"/>
          <w:caps w:val="0"/>
          <w:color w:val="000000"/>
          <w:spacing w:val="0"/>
          <w:sz w:val="24"/>
          <w:szCs w:val="24"/>
          <w:bdr w:val="none" w:color="auto" w:sz="0" w:space="0"/>
          <w:shd w:val="clear" w:fill="FFFFFF"/>
        </w:rPr>
        <w:t>建设现代化经济体系</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发展是党执政兴国的第一要务。十九大报告指出，我国经济已由高速增长阶段转向高质量发展阶段，正处在转变发展方式、优化经济结构、转换增长动力的攻关期，建设现代化经济体系是跨越关口的迫切要求和我国发展的战略目标。</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令人关注的是，报告提出的发展目标更注重整体性、总布局，这是我国进入新时代特征所决定的，已不简单满足于经济量化指标。</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报告提出，必须坚持质量第一、效益优先，以供给侧结构性改革为主线，推动经济发展质量变革、效率变革、动力变革，不断增强我国经济创新力和竞争力。</w:t>
      </w:r>
    </w:p>
    <w:p>
      <w:pPr>
        <w:pStyle w:val="2"/>
        <w:keepNext w:val="0"/>
        <w:keepLines w:val="0"/>
        <w:widowControl/>
        <w:suppressLineNumbers w:val="0"/>
        <w:spacing w:before="225" w:beforeAutospacing="0" w:after="225" w:afterAutospacing="0" w:line="390" w:lineRule="atLeast"/>
        <w:ind w:left="150" w:right="150" w:firstLine="420"/>
        <w:jc w:val="center"/>
      </w:pPr>
      <w:r>
        <w:rPr>
          <w:rFonts w:hint="eastAsia" w:ascii="楷体" w:hAnsi="楷体" w:eastAsia="楷体" w:cs="楷体"/>
          <w:b w:val="0"/>
          <w:i w:val="0"/>
          <w:caps w:val="0"/>
          <w:color w:val="000000"/>
          <w:spacing w:val="0"/>
          <w:sz w:val="24"/>
          <w:szCs w:val="24"/>
          <w:bdr w:val="none" w:color="auto" w:sz="0" w:space="0"/>
          <w:shd w:val="clear" w:fill="FFFFFF"/>
        </w:rPr>
        <w:t>党的建设新的总要求：</w:t>
      </w:r>
    </w:p>
    <w:p>
      <w:pPr>
        <w:pStyle w:val="2"/>
        <w:keepNext w:val="0"/>
        <w:keepLines w:val="0"/>
        <w:widowControl/>
        <w:suppressLineNumbers w:val="0"/>
        <w:spacing w:before="225" w:beforeAutospacing="0" w:after="225" w:afterAutospacing="0" w:line="390" w:lineRule="atLeast"/>
        <w:ind w:left="150" w:right="150" w:firstLine="420"/>
        <w:jc w:val="center"/>
      </w:pPr>
      <w:r>
        <w:rPr>
          <w:rStyle w:val="4"/>
          <w:rFonts w:hint="eastAsia" w:ascii="宋体" w:hAnsi="宋体" w:eastAsia="宋体" w:cs="宋体"/>
          <w:i w:val="0"/>
          <w:caps w:val="0"/>
          <w:color w:val="000000"/>
          <w:spacing w:val="0"/>
          <w:sz w:val="24"/>
          <w:szCs w:val="24"/>
          <w:bdr w:val="none" w:color="auto" w:sz="0" w:space="0"/>
          <w:shd w:val="clear" w:fill="FFFFFF"/>
        </w:rPr>
        <w:t>把党的政治建设摆在首位</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进入新时代，党的建设新的伟大工程起着统领和决定性作用。十九大报告指出，进行伟大斗争、推进伟大事业、实现伟大梦想，必须毫不动摇坚持和完善党的领导。</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翻阅报告，在构成新时代坚持和发展中国特色社会主义基本方略“14条坚持”中，“一头一尾”的第一条和第十四条分别是“坚持党对一切工作的领导”、“坚持全面从严治党”。在报告最后部分又重点强调“坚定不移全面从严治党，不断提高党的执政能力和领导水平”，明确了新时代党的建设总要求。</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报告提出，中国特色社会主义进入新时代，我们党一定要有新气象新作为。“建立巡视巡察上下联动的监督网”“组建国家、省、市、县监察委员会”等新措施已写入报告，勾画了一个完整、严密的党和国家监督体系。</w:t>
      </w:r>
    </w:p>
    <w:p>
      <w:pPr>
        <w:pStyle w:val="2"/>
        <w:keepNext w:val="0"/>
        <w:keepLines w:val="0"/>
        <w:widowControl/>
        <w:suppressLineNumbers w:val="0"/>
        <w:spacing w:before="225" w:beforeAutospacing="0" w:after="225" w:afterAutospacing="0" w:line="390" w:lineRule="atLeast"/>
        <w:ind w:left="150" w:right="150" w:firstLine="420"/>
        <w:jc w:val="center"/>
      </w:pPr>
      <w:r>
        <w:rPr>
          <w:rFonts w:hint="eastAsia" w:ascii="楷体" w:hAnsi="楷体" w:eastAsia="楷体" w:cs="楷体"/>
          <w:b w:val="0"/>
          <w:i w:val="0"/>
          <w:caps w:val="0"/>
          <w:color w:val="000000"/>
          <w:spacing w:val="0"/>
          <w:sz w:val="24"/>
          <w:szCs w:val="24"/>
          <w:bdr w:val="none" w:color="auto" w:sz="0" w:space="0"/>
          <w:shd w:val="clear" w:fill="FFFFFF"/>
        </w:rPr>
        <w:t>适应新时代要求的新举措：</w:t>
      </w:r>
    </w:p>
    <w:p>
      <w:pPr>
        <w:pStyle w:val="2"/>
        <w:keepNext w:val="0"/>
        <w:keepLines w:val="0"/>
        <w:widowControl/>
        <w:suppressLineNumbers w:val="0"/>
        <w:spacing w:before="225" w:beforeAutospacing="0" w:after="225" w:afterAutospacing="0" w:line="390" w:lineRule="atLeast"/>
        <w:ind w:left="150" w:right="150" w:firstLine="420"/>
        <w:jc w:val="center"/>
      </w:pPr>
      <w:r>
        <w:rPr>
          <w:rStyle w:val="4"/>
          <w:rFonts w:hint="eastAsia" w:ascii="宋体" w:hAnsi="宋体" w:eastAsia="宋体" w:cs="宋体"/>
          <w:i w:val="0"/>
          <w:caps w:val="0"/>
          <w:color w:val="000000"/>
          <w:spacing w:val="0"/>
          <w:sz w:val="24"/>
          <w:szCs w:val="24"/>
          <w:bdr w:val="none" w:color="auto" w:sz="0" w:space="0"/>
          <w:shd w:val="clear" w:fill="FFFFFF"/>
        </w:rPr>
        <w:t>确保一张蓝图干到底</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报告在政治、经济、文化、社会等各个方面提出了上百条的新举措，对推动新发展、实现新目标具有重要推动作用。</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在改善民生举措中增加了“幼有所育”和“弱有所扶”，为幼儿提供保育和关爱，给身体残疾虚弱、低收入等群体给予扶持；提出“实施乡村振兴战略”，加强“三农”工作……报告全方位、多层次提出了一系列重大举措，必将有力推动党和国家事业的发展。</w:t>
      </w:r>
    </w:p>
    <w:p>
      <w:pPr>
        <w:pStyle w:val="2"/>
        <w:keepNext w:val="0"/>
        <w:keepLines w:val="0"/>
        <w:widowControl/>
        <w:suppressLineNumbers w:val="0"/>
        <w:spacing w:before="225" w:beforeAutospacing="0" w:after="225" w:afterAutospacing="0" w:line="390" w:lineRule="atLeast"/>
        <w:ind w:left="150" w:right="150" w:firstLine="420"/>
        <w:jc w:val="left"/>
      </w:pPr>
      <w:r>
        <w:rPr>
          <w:rFonts w:hint="eastAsia" w:ascii="宋体" w:hAnsi="宋体" w:eastAsia="宋体" w:cs="宋体"/>
          <w:b w:val="0"/>
          <w:i w:val="0"/>
          <w:caps w:val="0"/>
          <w:color w:val="000000"/>
          <w:spacing w:val="0"/>
          <w:sz w:val="24"/>
          <w:szCs w:val="24"/>
          <w:bdr w:val="none" w:color="auto" w:sz="0" w:space="0"/>
          <w:shd w:val="clear" w:fill="FFFFFF"/>
        </w:rPr>
        <w:t>值得指出的，报告在未来前进道路上，强调明确“五位一体”总体布局和“四个全面”战略布局，同时根据新时代要求又提出诸多新举措，确保了一张蓝图干到底。</w:t>
      </w:r>
    </w:p>
    <w:p>
      <w:pPr>
        <w:pStyle w:val="2"/>
        <w:keepNext w:val="0"/>
        <w:keepLines w:val="0"/>
        <w:widowControl/>
        <w:suppressLineNumbers w:val="0"/>
        <w:spacing w:before="225" w:beforeAutospacing="0" w:after="225" w:afterAutospacing="0" w:line="390" w:lineRule="atLeast"/>
        <w:ind w:left="150" w:right="150" w:firstLine="420"/>
        <w:jc w:val="left"/>
      </w:pPr>
      <w:r>
        <w:rPr>
          <w:rStyle w:val="4"/>
          <w:rFonts w:hint="eastAsia" w:ascii="宋体" w:hAnsi="宋体" w:eastAsia="宋体" w:cs="宋体"/>
          <w:i w:val="0"/>
          <w:caps w:val="0"/>
          <w:color w:val="000000"/>
          <w:spacing w:val="0"/>
          <w:sz w:val="24"/>
          <w:szCs w:val="24"/>
          <w:bdr w:val="none" w:color="auto" w:sz="0" w:space="0"/>
          <w:shd w:val="clear" w:fill="FFFFFF"/>
        </w:rPr>
        <w:t>（新华社北京10月18日电 新华社“新华视点”记者 刘江 张旭东 黄全权）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B0997"/>
    <w:rsid w:val="2C9B09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2017-10-31T08:23:00Z</dcterms:created>
  <dc:creator>644</dc:creator>
  <cp:lastModifiedBy>644</cp:lastModifiedBy>
  <dcterms:modified xsi:type="dcterms:W3CDTF">2017-10-31T08:25:24Z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